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D07AD8E" w:rsidR="00751DED" w:rsidRPr="00F46254" w:rsidRDefault="00F15877" w:rsidP="00F46254">
      <w:pPr>
        <w:pStyle w:val="Heading1"/>
        <w:jc w:val="center"/>
        <w:rPr>
          <w:rFonts w:ascii="Sassoon Infant Std" w:hAnsi="Sassoon Infant Std"/>
        </w:rPr>
      </w:pPr>
      <w:bookmarkStart w:id="0" w:name="_Toc400361362"/>
      <w:bookmarkStart w:id="1" w:name="_Toc443397153"/>
      <w:bookmarkStart w:id="2" w:name="_Toc357771638"/>
      <w:bookmarkStart w:id="3" w:name="_Toc346793416"/>
      <w:bookmarkStart w:id="4" w:name="_Toc328122777"/>
      <w:r w:rsidRPr="00F46254">
        <w:rPr>
          <w:rFonts w:ascii="Sassoon Infant Std" w:hAnsi="Sassoon Infant Std"/>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F46254">
        <w:rPr>
          <w:rFonts w:ascii="Sassoon Infant Std" w:hAnsi="Sassoon Infant Std"/>
        </w:rPr>
        <w:t>:</w:t>
      </w:r>
      <w:r w:rsidRPr="00F46254">
        <w:rPr>
          <w:rFonts w:ascii="Sassoon Infant Std" w:hAnsi="Sassoon Infant Std"/>
        </w:rPr>
        <w:br/>
      </w:r>
      <w:r w:rsidR="00F25327" w:rsidRPr="00F46254">
        <w:rPr>
          <w:rFonts w:ascii="Sassoon Infant Std" w:hAnsi="Sassoon Infant Std"/>
        </w:rPr>
        <w:t>Falconbrook School</w:t>
      </w:r>
    </w:p>
    <w:p w14:paraId="7AD564A6" w14:textId="77777777" w:rsidR="00751DED" w:rsidRPr="00F46254" w:rsidRDefault="00F15877">
      <w:pPr>
        <w:pStyle w:val="Heading2"/>
        <w:rPr>
          <w:rFonts w:ascii="Sassoon Infant Std" w:hAnsi="Sassoon Infant Std"/>
        </w:rPr>
      </w:pPr>
      <w:r w:rsidRPr="00F46254">
        <w:rPr>
          <w:rFonts w:ascii="Sassoon Infant Std" w:hAnsi="Sassoon Infant Std"/>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F46254"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F46254" w:rsidRDefault="00F15877">
            <w:pPr>
              <w:pStyle w:val="TableHeader"/>
              <w:jc w:val="left"/>
              <w:rPr>
                <w:rFonts w:ascii="Sassoon Infant Std" w:hAnsi="Sassoon Infant Std"/>
              </w:rPr>
            </w:pPr>
            <w:r w:rsidRPr="00F46254">
              <w:rPr>
                <w:rFonts w:ascii="Sassoon Infant Std" w:hAnsi="Sassoon Infant Std"/>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F46254" w:rsidRDefault="00F15877">
            <w:pPr>
              <w:pStyle w:val="TableHeader"/>
              <w:jc w:val="left"/>
              <w:rPr>
                <w:rFonts w:ascii="Sassoon Infant Std" w:hAnsi="Sassoon Infant Std"/>
              </w:rPr>
            </w:pPr>
            <w:r w:rsidRPr="00F46254">
              <w:rPr>
                <w:rFonts w:ascii="Sassoon Infant Std" w:hAnsi="Sassoon Infant Std"/>
              </w:rPr>
              <w:t>Information</w:t>
            </w:r>
          </w:p>
        </w:tc>
      </w:tr>
      <w:tr w:rsidR="00751DED" w:rsidRPr="00F46254"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F46254" w:rsidRDefault="00F15877">
            <w:pPr>
              <w:pStyle w:val="TableRow"/>
              <w:rPr>
                <w:rFonts w:ascii="Sassoon Infant Std" w:hAnsi="Sassoon Infant Std"/>
              </w:rPr>
            </w:pPr>
            <w:r w:rsidRPr="00F46254">
              <w:rPr>
                <w:rFonts w:ascii="Sassoon Infant Std" w:hAnsi="Sassoon Infant Std"/>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F4B69C4" w:rsidR="00751DED" w:rsidRPr="00F46254" w:rsidRDefault="00F25327">
            <w:pPr>
              <w:pStyle w:val="TableRow"/>
              <w:rPr>
                <w:rFonts w:ascii="Sassoon Infant Std" w:hAnsi="Sassoon Infant Std"/>
              </w:rPr>
            </w:pPr>
            <w:r w:rsidRPr="00F46254">
              <w:rPr>
                <w:rFonts w:ascii="Sassoon Infant Std" w:hAnsi="Sassoon Infant Std"/>
              </w:rPr>
              <w:t>2024 - 2025</w:t>
            </w:r>
          </w:p>
        </w:tc>
      </w:tr>
      <w:tr w:rsidR="00751DED" w:rsidRPr="00F46254"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F46254" w:rsidRDefault="00F15877">
            <w:pPr>
              <w:pStyle w:val="TableRow"/>
              <w:rPr>
                <w:rFonts w:ascii="Sassoon Infant Std" w:hAnsi="Sassoon Infant Std"/>
              </w:rPr>
            </w:pPr>
            <w:r w:rsidRPr="00F46254">
              <w:rPr>
                <w:rFonts w:ascii="Sassoon Infant Std" w:hAnsi="Sassoon Infant Std"/>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138B75F" w:rsidR="00751DED" w:rsidRPr="00F46254" w:rsidRDefault="00F25327">
            <w:pPr>
              <w:pStyle w:val="TableRow"/>
              <w:rPr>
                <w:rFonts w:ascii="Sassoon Infant Std" w:hAnsi="Sassoon Infant Std"/>
              </w:rPr>
            </w:pPr>
            <w:r w:rsidRPr="00F46254">
              <w:rPr>
                <w:rFonts w:ascii="Sassoon Infant Std" w:hAnsi="Sassoon Infant Std"/>
              </w:rPr>
              <w:t>10.10.24</w:t>
            </w:r>
          </w:p>
        </w:tc>
      </w:tr>
      <w:tr w:rsidR="00751DED" w:rsidRPr="00F46254"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F46254" w:rsidRDefault="00F15877">
            <w:pPr>
              <w:pStyle w:val="TableRow"/>
              <w:rPr>
                <w:rFonts w:ascii="Sassoon Infant Std" w:hAnsi="Sassoon Infant Std"/>
              </w:rPr>
            </w:pPr>
            <w:r w:rsidRPr="00F46254">
              <w:rPr>
                <w:rFonts w:ascii="Sassoon Infant Std" w:hAnsi="Sassoon Infant Std"/>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746B203" w:rsidR="00751DED" w:rsidRPr="00F46254" w:rsidRDefault="00F25327">
            <w:pPr>
              <w:pStyle w:val="TableRow"/>
              <w:rPr>
                <w:rFonts w:ascii="Sassoon Infant Std" w:hAnsi="Sassoon Infant Std"/>
              </w:rPr>
            </w:pPr>
            <w:r w:rsidRPr="00F46254">
              <w:rPr>
                <w:rFonts w:ascii="Sassoon Infant Std" w:hAnsi="Sassoon Infant Std"/>
              </w:rPr>
              <w:t>September 2025</w:t>
            </w:r>
          </w:p>
        </w:tc>
      </w:tr>
      <w:tr w:rsidR="00751DED" w:rsidRPr="00F46254"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F46254" w:rsidRDefault="00F15877">
            <w:pPr>
              <w:pStyle w:val="TableRow"/>
              <w:rPr>
                <w:rFonts w:ascii="Sassoon Infant Std" w:hAnsi="Sassoon Infant Std"/>
              </w:rPr>
            </w:pPr>
            <w:r w:rsidRPr="00F46254">
              <w:rPr>
                <w:rFonts w:ascii="Sassoon Infant Std" w:hAnsi="Sassoon Infant Std"/>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7A56FBE" w:rsidR="00751DED" w:rsidRPr="00F46254" w:rsidRDefault="00F25327">
            <w:pPr>
              <w:pStyle w:val="TableRow"/>
              <w:rPr>
                <w:rFonts w:ascii="Sassoon Infant Std" w:hAnsi="Sassoon Infant Std"/>
              </w:rPr>
            </w:pPr>
            <w:r w:rsidRPr="00F46254">
              <w:rPr>
                <w:rFonts w:ascii="Sassoon Infant Std" w:hAnsi="Sassoon Infant Std"/>
              </w:rPr>
              <w:t>Rachel Steer</w:t>
            </w:r>
          </w:p>
        </w:tc>
      </w:tr>
      <w:tr w:rsidR="00751DED" w:rsidRPr="00F46254"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F46254" w:rsidRDefault="00F15877">
            <w:pPr>
              <w:pStyle w:val="TableRow"/>
              <w:rPr>
                <w:rFonts w:ascii="Sassoon Infant Std" w:hAnsi="Sassoon Infant Std"/>
              </w:rPr>
            </w:pPr>
            <w:r w:rsidRPr="00F46254">
              <w:rPr>
                <w:rFonts w:ascii="Sassoon Infant Std" w:hAnsi="Sassoon Infant Std"/>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F46254" w:rsidRDefault="00751DED">
            <w:pPr>
              <w:pStyle w:val="TableRow"/>
              <w:rPr>
                <w:rFonts w:ascii="Sassoon Infant Std" w:hAnsi="Sassoon Infant Std"/>
              </w:rPr>
            </w:pPr>
          </w:p>
        </w:tc>
      </w:tr>
      <w:tr w:rsidR="00751DED" w:rsidRPr="00F46254"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F46254" w:rsidRDefault="00F15877">
            <w:pPr>
              <w:pStyle w:val="TableRow"/>
              <w:rPr>
                <w:rFonts w:ascii="Sassoon Infant Std" w:hAnsi="Sassoon Infant Std"/>
              </w:rPr>
            </w:pPr>
            <w:r w:rsidRPr="00F46254">
              <w:rPr>
                <w:rFonts w:ascii="Sassoon Infant Std" w:hAnsi="Sassoon Infant Std"/>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30161E3" w:rsidR="00751DED" w:rsidRPr="00F46254" w:rsidRDefault="00F25327">
            <w:pPr>
              <w:pStyle w:val="TableRow"/>
              <w:rPr>
                <w:rFonts w:ascii="Sassoon Infant Std" w:hAnsi="Sassoon Infant Std"/>
              </w:rPr>
            </w:pPr>
            <w:r w:rsidRPr="00F46254">
              <w:rPr>
                <w:rFonts w:ascii="Sassoon Infant Std" w:hAnsi="Sassoon Infant Std"/>
              </w:rPr>
              <w:t>Wandsworth Music</w:t>
            </w:r>
          </w:p>
        </w:tc>
      </w:tr>
      <w:tr w:rsidR="00751DED" w:rsidRPr="00F46254"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F46254" w:rsidRDefault="00F15877">
            <w:pPr>
              <w:pStyle w:val="TableRow"/>
              <w:rPr>
                <w:rFonts w:ascii="Sassoon Infant Std" w:hAnsi="Sassoon Infant Std"/>
              </w:rPr>
            </w:pPr>
            <w:r w:rsidRPr="00F46254">
              <w:rPr>
                <w:rFonts w:ascii="Sassoon Infant Std" w:hAnsi="Sassoon Infant Std"/>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F46254" w:rsidRDefault="00751DED">
            <w:pPr>
              <w:pStyle w:val="TableRow"/>
              <w:rPr>
                <w:rFonts w:ascii="Sassoon Infant Std" w:hAnsi="Sassoon Infant Std"/>
              </w:rPr>
            </w:pPr>
          </w:p>
        </w:tc>
      </w:tr>
      <w:bookmarkEnd w:id="2"/>
      <w:bookmarkEnd w:id="3"/>
      <w:bookmarkEnd w:id="4"/>
    </w:tbl>
    <w:p w14:paraId="7AD564BF" w14:textId="77777777" w:rsidR="00751DED" w:rsidRPr="00F46254" w:rsidRDefault="00751DED">
      <w:pPr>
        <w:rPr>
          <w:rFonts w:ascii="Sassoon Infant Std" w:hAnsi="Sassoon Infant Std"/>
        </w:rPr>
      </w:pPr>
    </w:p>
    <w:p w14:paraId="7AD564C0" w14:textId="77777777" w:rsidR="00751DED" w:rsidRPr="00F46254" w:rsidRDefault="00F15877">
      <w:pPr>
        <w:rPr>
          <w:rFonts w:ascii="Sassoon Infant Std" w:hAnsi="Sassoon Infant Std"/>
        </w:rPr>
      </w:pPr>
      <w:r w:rsidRPr="00F46254">
        <w:rPr>
          <w:rFonts w:ascii="Sassoon Infant Std" w:hAnsi="Sassoon Infant Std"/>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0E17C499" w:rsidR="00751DED" w:rsidRPr="00F46254" w:rsidRDefault="00F15877" w:rsidP="00E84D4E">
      <w:pPr>
        <w:pStyle w:val="Heading2"/>
        <w:spacing w:before="600"/>
        <w:rPr>
          <w:rFonts w:ascii="Sassoon Infant Std" w:hAnsi="Sassoon Infant Std"/>
        </w:rPr>
      </w:pPr>
      <w:bookmarkStart w:id="14" w:name="_Toc357771640"/>
      <w:bookmarkStart w:id="15" w:name="_Toc346793418"/>
      <w:r w:rsidRPr="00F46254">
        <w:rPr>
          <w:rFonts w:ascii="Sassoon Infant Std" w:hAnsi="Sassoon Infant Std"/>
        </w:rP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rsidRPr="00F46254" w14:paraId="7AD564CA" w14:textId="77777777" w:rsidTr="2A71C0E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D1227" w14:textId="5EE074C7" w:rsidR="00751DED" w:rsidRPr="00F46254" w:rsidRDefault="00F25327" w:rsidP="188506C9">
            <w:pPr>
              <w:spacing w:before="120" w:after="120"/>
              <w:rPr>
                <w:rFonts w:ascii="Sassoon Infant Std" w:eastAsia="Arial" w:hAnsi="Sassoon Infant Std" w:cs="Arial"/>
              </w:rPr>
            </w:pPr>
            <w:r w:rsidRPr="00F46254">
              <w:rPr>
                <w:rFonts w:ascii="Sassoon Infant Std" w:hAnsi="Sassoon Infant Std" w:cs="Arial"/>
              </w:rPr>
              <w:t xml:space="preserve">Music is taught in each class each week and is taught by class teachers or by a music specialist. </w:t>
            </w:r>
            <w:r w:rsidR="623DF249" w:rsidRPr="00F46254">
              <w:rPr>
                <w:rFonts w:ascii="Sassoon Infant Std" w:hAnsi="Sassoon Infant Std" w:cs="Arial"/>
                <w:color w:val="000000" w:themeColor="text1"/>
              </w:rPr>
              <w:t xml:space="preserve">The music curriculum at Falconbrook is sequenced to ensure that pupils build on skills and knowledge from previous years. </w:t>
            </w:r>
            <w:r w:rsidR="202D76A3" w:rsidRPr="00F46254">
              <w:rPr>
                <w:rFonts w:ascii="Sassoon Infant Std" w:hAnsi="Sassoon Infant Std" w:cs="Arial"/>
              </w:rPr>
              <w:t>Falconbrook use the Sing up curriculum scheme of work which</w:t>
            </w:r>
            <w:r w:rsidRPr="00F46254">
              <w:rPr>
                <w:rFonts w:ascii="Sassoon Infant Std" w:hAnsi="Sassoon Infant Std" w:cs="Arial"/>
              </w:rPr>
              <w:t xml:space="preserve"> </w:t>
            </w:r>
            <w:r w:rsidR="18300E4A" w:rsidRPr="00F46254">
              <w:rPr>
                <w:rFonts w:ascii="Sassoon Infant Std" w:hAnsi="Sassoon Infant Std" w:cs="Arial"/>
                <w:color w:val="000000" w:themeColor="text1"/>
              </w:rPr>
              <w:t>support</w:t>
            </w:r>
            <w:r w:rsidR="7F6ACB6F" w:rsidRPr="00F46254">
              <w:rPr>
                <w:rFonts w:ascii="Sassoon Infant Std" w:hAnsi="Sassoon Infant Std" w:cs="Arial"/>
                <w:color w:val="000000" w:themeColor="text1"/>
              </w:rPr>
              <w:t>s</w:t>
            </w:r>
            <w:r w:rsidR="18300E4A" w:rsidRPr="00F46254">
              <w:rPr>
                <w:rFonts w:ascii="Sassoon Infant Std" w:hAnsi="Sassoon Infant Std" w:cs="Arial"/>
                <w:color w:val="000000" w:themeColor="text1"/>
              </w:rPr>
              <w:t xml:space="preserve"> a creative and active musical approach to lessons, connecting singing and playing, composing and improvising, listening and appraising. </w:t>
            </w:r>
            <w:r w:rsidR="352E9F09" w:rsidRPr="00F46254">
              <w:rPr>
                <w:rFonts w:ascii="Sassoon Infant Std" w:hAnsi="Sassoon Infant Std" w:cs="Arial"/>
              </w:rPr>
              <w:t xml:space="preserve"> </w:t>
            </w:r>
            <w:r w:rsidR="7D7EA9C0" w:rsidRPr="00F46254">
              <w:rPr>
                <w:rFonts w:ascii="Sassoon Infant Std" w:hAnsi="Sassoon Infant Std" w:cs="Arial"/>
              </w:rPr>
              <w:t xml:space="preserve">Our scheme of work fulfils the statutory requirements of the National Curriculum. </w:t>
            </w:r>
            <w:r w:rsidR="543F49B5" w:rsidRPr="00F46254">
              <w:rPr>
                <w:rFonts w:ascii="Sassoon Infant Std" w:hAnsi="Sassoon Infant Std" w:cs="Arial"/>
              </w:rPr>
              <w:t xml:space="preserve">We have a range of instruments that are used in lessons and across the curriculum. </w:t>
            </w:r>
            <w:r w:rsidR="279FE6AD" w:rsidRPr="00F46254">
              <w:rPr>
                <w:rFonts w:ascii="Sassoon Infant Std" w:eastAsia="Arial" w:hAnsi="Sassoon Infant Std" w:cs="Arial"/>
              </w:rPr>
              <w:t xml:space="preserve">Our curriculum introduces children to music from different cultures, genres and communities to give them </w:t>
            </w:r>
            <w:r w:rsidR="1BFEBFD4" w:rsidRPr="00F46254">
              <w:rPr>
                <w:rFonts w:ascii="Sassoon Infant Std" w:eastAsia="Arial" w:hAnsi="Sassoon Infant Std" w:cs="Arial"/>
              </w:rPr>
              <w:t xml:space="preserve">rich and diverse musical exposure. </w:t>
            </w:r>
          </w:p>
          <w:p w14:paraId="7AB992F8" w14:textId="6DB30A0A" w:rsidR="2B5DE647" w:rsidRPr="00F46254" w:rsidRDefault="2B5DE647" w:rsidP="2A71C0E6">
            <w:pPr>
              <w:spacing w:before="120" w:after="120"/>
              <w:rPr>
                <w:rFonts w:ascii="Sassoon Infant Std" w:eastAsia="Arial" w:hAnsi="Sassoon Infant Std" w:cs="Arial"/>
              </w:rPr>
            </w:pPr>
            <w:r w:rsidRPr="00F46254">
              <w:rPr>
                <w:rFonts w:ascii="Sassoon Infant Std" w:eastAsia="Arial" w:hAnsi="Sassoon Infant Std" w:cs="Arial"/>
              </w:rPr>
              <w:t xml:space="preserve">Inclusion is at the core of Falconbrook’s teaching and learning policy and is reflected in the way the curriculum is </w:t>
            </w:r>
            <w:r w:rsidR="6AE1C4D2" w:rsidRPr="00F46254">
              <w:rPr>
                <w:rFonts w:ascii="Sassoon Infant Std" w:eastAsia="Arial" w:hAnsi="Sassoon Infant Std" w:cs="Arial"/>
              </w:rPr>
              <w:t>delivered</w:t>
            </w:r>
            <w:r w:rsidRPr="00F46254">
              <w:rPr>
                <w:rFonts w:ascii="Sassoon Infant Std" w:eastAsia="Arial" w:hAnsi="Sassoon Infant Std" w:cs="Arial"/>
              </w:rPr>
              <w:t xml:space="preserve">. This means that all children, including those with SEND access and engage with </w:t>
            </w:r>
            <w:r w:rsidR="3B7CD9C1" w:rsidRPr="00F46254">
              <w:rPr>
                <w:rFonts w:ascii="Sassoon Infant Std" w:eastAsia="Arial" w:hAnsi="Sassoon Infant Std" w:cs="Arial"/>
              </w:rPr>
              <w:t xml:space="preserve">Music lessons. </w:t>
            </w:r>
          </w:p>
          <w:p w14:paraId="1B2C7825" w14:textId="090BA709" w:rsidR="00751DED" w:rsidRPr="00F46254" w:rsidRDefault="00F25327">
            <w:pPr>
              <w:spacing w:before="120" w:after="120"/>
              <w:rPr>
                <w:rFonts w:ascii="Sassoon Infant Std" w:hAnsi="Sassoon Infant Std" w:cs="Arial"/>
              </w:rPr>
            </w:pPr>
            <w:r w:rsidRPr="00F46254">
              <w:rPr>
                <w:rFonts w:ascii="Sassoon Infant Std" w:hAnsi="Sassoon Infant Std" w:cs="Arial"/>
              </w:rPr>
              <w:lastRenderedPageBreak/>
              <w:t>In addition, there is a weekly singing assembly for Key Stage 1 and 2. We teach a creative and experience driven curriculum</w:t>
            </w:r>
            <w:r w:rsidR="007E0BDE">
              <w:rPr>
                <w:rFonts w:ascii="Sassoon Infant Std" w:hAnsi="Sassoon Infant Std" w:cs="Arial"/>
              </w:rPr>
              <w:t>;</w:t>
            </w:r>
            <w:r w:rsidRPr="00F46254">
              <w:rPr>
                <w:rFonts w:ascii="Sassoon Infant Std" w:hAnsi="Sassoon Infant Std" w:cs="Arial"/>
              </w:rPr>
              <w:t xml:space="preserve"> music and singing is incorporated wherever possible into lessons and assemblies. </w:t>
            </w:r>
          </w:p>
          <w:p w14:paraId="7AD564C9" w14:textId="282BF0EA" w:rsidR="00F25327" w:rsidRPr="00F46254" w:rsidRDefault="00693ABE">
            <w:pPr>
              <w:spacing w:before="120" w:after="120"/>
              <w:rPr>
                <w:rFonts w:ascii="Sassoon Infant Std" w:hAnsi="Sassoon Infant Std"/>
              </w:rPr>
            </w:pPr>
            <w:r w:rsidRPr="00F46254">
              <w:rPr>
                <w:rFonts w:ascii="Sassoon Infant Std" w:hAnsi="Sassoon Infant Std"/>
              </w:rPr>
              <w:t>Children in Key Stage 2 learn an instrument</w:t>
            </w:r>
            <w:r w:rsidR="0045619A" w:rsidRPr="00F46254">
              <w:rPr>
                <w:rFonts w:ascii="Sassoon Infant Std" w:hAnsi="Sassoon Infant Std"/>
              </w:rPr>
              <w:t xml:space="preserve"> (glockenspiel, recorder, steel pans) </w:t>
            </w:r>
            <w:r w:rsidR="005F3A69" w:rsidRPr="00F46254">
              <w:rPr>
                <w:rFonts w:ascii="Sassoon Infant Std" w:hAnsi="Sassoon Infant Std"/>
              </w:rPr>
              <w:t>with Year 5 and 6 receiving teaching from a specialist music teacher</w:t>
            </w:r>
            <w:r w:rsidR="0000181D" w:rsidRPr="00F46254">
              <w:rPr>
                <w:rFonts w:ascii="Sassoon Infant Std" w:hAnsi="Sassoon Infant Std"/>
              </w:rPr>
              <w:t xml:space="preserve">. Children get the opportunity to </w:t>
            </w:r>
            <w:r w:rsidR="004F0456" w:rsidRPr="00F46254">
              <w:rPr>
                <w:rFonts w:ascii="Sassoon Infant Std" w:hAnsi="Sassoon Infant Std"/>
              </w:rPr>
              <w:t xml:space="preserve">perform these instruments during school concerts. </w:t>
            </w:r>
          </w:p>
        </w:tc>
      </w:tr>
    </w:tbl>
    <w:p w14:paraId="56064A5E" w14:textId="37801728" w:rsidR="188506C9" w:rsidRPr="00F46254" w:rsidRDefault="00F15877" w:rsidP="00E84D4E">
      <w:pPr>
        <w:pStyle w:val="Heading2"/>
        <w:spacing w:before="600"/>
        <w:rPr>
          <w:rFonts w:ascii="Sassoon Infant Std" w:hAnsi="Sassoon Infant Std"/>
        </w:rPr>
      </w:pPr>
      <w:bookmarkStart w:id="16" w:name="_Toc443397160"/>
      <w:r w:rsidRPr="00F46254">
        <w:rPr>
          <w:rFonts w:ascii="Sassoon Infant Std" w:hAnsi="Sassoon Infant Std"/>
        </w:rP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rsidRPr="00F46254" w14:paraId="7AD564D6" w14:textId="77777777" w:rsidTr="2A71C0E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091BD" w14:textId="294D693D" w:rsidR="00751DED" w:rsidRPr="00D44B04" w:rsidRDefault="60168C40" w:rsidP="2A71C0E6">
            <w:pPr>
              <w:spacing w:before="120" w:after="120"/>
              <w:rPr>
                <w:rFonts w:ascii="Sassoon Infant Std" w:hAnsi="Sassoon Infant Std"/>
                <w:color w:val="auto"/>
              </w:rPr>
            </w:pPr>
            <w:r w:rsidRPr="00F46254">
              <w:rPr>
                <w:rFonts w:ascii="Sassoon Infant Std" w:hAnsi="Sassoon Infant Std"/>
              </w:rPr>
              <w:t xml:space="preserve">At Falconbrook we strive to provide children with the opportunity to develop their music skills in addition to our lessons and curriculum. </w:t>
            </w:r>
            <w:r w:rsidR="52E735A2" w:rsidRPr="00F46254">
              <w:rPr>
                <w:rFonts w:ascii="Sassoon Infant Std" w:hAnsi="Sassoon Infant Std"/>
              </w:rPr>
              <w:t xml:space="preserve">During the course of the year, Key Stage 2 children have the opportunity to perform with our school choir. </w:t>
            </w:r>
            <w:r w:rsidR="0CA04677" w:rsidRPr="00F46254">
              <w:rPr>
                <w:rFonts w:ascii="Sassoon Infant Std" w:hAnsi="Sassoon Infant Std"/>
              </w:rPr>
              <w:t xml:space="preserve">Those children learning the steel pans will play as part of the steel pan band in various concerts and performances. </w:t>
            </w:r>
            <w:r w:rsidR="1C167D65" w:rsidRPr="00F46254">
              <w:rPr>
                <w:rFonts w:ascii="Sassoon Infant Std" w:hAnsi="Sassoon Infant Std"/>
              </w:rPr>
              <w:t xml:space="preserve">Children in Key Stage 1 and 2 are offered the opportunity to participate in Ballet </w:t>
            </w:r>
            <w:r w:rsidR="1C167D65" w:rsidRPr="00D44B04">
              <w:rPr>
                <w:rFonts w:ascii="Sassoon Infant Std" w:hAnsi="Sassoon Infant Std"/>
                <w:color w:val="auto"/>
              </w:rPr>
              <w:t>club where the children</w:t>
            </w:r>
            <w:r w:rsidR="0A10D4D3" w:rsidRPr="00D44B04">
              <w:rPr>
                <w:rFonts w:ascii="Sassoon Infant Std" w:hAnsi="Sassoon Infant Std"/>
                <w:color w:val="auto"/>
              </w:rPr>
              <w:t xml:space="preserve"> develop an appreciation for music in a different context and</w:t>
            </w:r>
            <w:r w:rsidR="1C167D65" w:rsidRPr="00D44B04">
              <w:rPr>
                <w:rFonts w:ascii="Sassoon Infant Std" w:hAnsi="Sassoon Infant Std"/>
                <w:color w:val="auto"/>
              </w:rPr>
              <w:t xml:space="preserve"> </w:t>
            </w:r>
            <w:r w:rsidR="6DAC5F5A" w:rsidRPr="00D44B04">
              <w:rPr>
                <w:rFonts w:ascii="Sassoon Infant Std" w:hAnsi="Sassoon Infant Std"/>
                <w:color w:val="auto"/>
              </w:rPr>
              <w:t xml:space="preserve">use music to help choreograph </w:t>
            </w:r>
            <w:r w:rsidR="1A243724" w:rsidRPr="00D44B04">
              <w:rPr>
                <w:rFonts w:ascii="Sassoon Infant Std" w:hAnsi="Sassoon Infant Std"/>
                <w:color w:val="auto"/>
              </w:rPr>
              <w:t xml:space="preserve">and </w:t>
            </w:r>
            <w:r w:rsidR="00815D56">
              <w:rPr>
                <w:rFonts w:ascii="Sassoon Infant Std" w:hAnsi="Sassoon Infant Std"/>
                <w:color w:val="auto"/>
              </w:rPr>
              <w:t>learn</w:t>
            </w:r>
            <w:r w:rsidR="1A243724" w:rsidRPr="00D44B04">
              <w:rPr>
                <w:rFonts w:ascii="Sassoon Infant Std" w:hAnsi="Sassoon Infant Std"/>
                <w:color w:val="auto"/>
              </w:rPr>
              <w:t xml:space="preserve"> dances. </w:t>
            </w:r>
          </w:p>
          <w:p w14:paraId="29E70A85" w14:textId="64C48D77" w:rsidR="00751DED" w:rsidRPr="00F46254" w:rsidRDefault="3418CE9B" w:rsidP="2A71C0E6">
            <w:pPr>
              <w:spacing w:before="120" w:after="120"/>
              <w:rPr>
                <w:rFonts w:ascii="Sassoon Infant Std" w:hAnsi="Sassoon Infant Std"/>
                <w:color w:val="FF0000"/>
              </w:rPr>
            </w:pPr>
            <w:r w:rsidRPr="00F46254">
              <w:rPr>
                <w:rFonts w:ascii="Sassoon Infant Std" w:hAnsi="Sassoon Infant Std"/>
                <w:color w:val="auto"/>
              </w:rPr>
              <w:t>Singing is an integral part of school life and children sing regularly – as a whole class and as a whole school</w:t>
            </w:r>
            <w:r w:rsidR="00815D56">
              <w:rPr>
                <w:rFonts w:ascii="Sassoon Infant Std" w:hAnsi="Sassoon Infant Std"/>
                <w:color w:val="auto"/>
              </w:rPr>
              <w:t>,</w:t>
            </w:r>
            <w:r w:rsidR="16A6A0C7" w:rsidRPr="00F46254">
              <w:rPr>
                <w:rFonts w:ascii="Sassoon Infant Std" w:hAnsi="Sassoon Infant Std"/>
                <w:color w:val="auto"/>
              </w:rPr>
              <w:t xml:space="preserve"> learning songs from different cultures, languages and time periods. </w:t>
            </w:r>
            <w:r w:rsidR="16A6A0C7" w:rsidRPr="00F46254">
              <w:rPr>
                <w:rFonts w:ascii="Sassoon Infant Std" w:eastAsia="Arial" w:hAnsi="Sassoon Infant Std" w:cs="Arial"/>
                <w:color w:val="auto"/>
              </w:rPr>
              <w:t xml:space="preserve">Throughout the year our children enjoy taking part in a Christmas production, </w:t>
            </w:r>
            <w:r w:rsidR="00815D56">
              <w:rPr>
                <w:rFonts w:ascii="Sassoon Infant Std" w:eastAsia="Arial" w:hAnsi="Sassoon Infant Std" w:cs="Arial"/>
                <w:color w:val="auto"/>
              </w:rPr>
              <w:t xml:space="preserve">Eid </w:t>
            </w:r>
            <w:r w:rsidR="00306021">
              <w:rPr>
                <w:rFonts w:ascii="Sassoon Infant Std" w:eastAsia="Arial" w:hAnsi="Sassoon Infant Std" w:cs="Arial"/>
                <w:color w:val="auto"/>
              </w:rPr>
              <w:t xml:space="preserve">concert, </w:t>
            </w:r>
            <w:r w:rsidR="16A6A0C7" w:rsidRPr="00F46254">
              <w:rPr>
                <w:rFonts w:ascii="Sassoon Infant Std" w:eastAsia="Arial" w:hAnsi="Sassoon Infant Std" w:cs="Arial"/>
                <w:color w:val="auto"/>
              </w:rPr>
              <w:t>music perform</w:t>
            </w:r>
            <w:r w:rsidR="16A6A0C7" w:rsidRPr="00F46254">
              <w:rPr>
                <w:rFonts w:ascii="Sassoon Infant Std" w:eastAsia="Arial" w:hAnsi="Sassoon Infant Std" w:cs="Arial"/>
              </w:rPr>
              <w:t>ances and singing within class assemblies which are performed to parents and peers.</w:t>
            </w:r>
            <w:r w:rsidRPr="00F46254">
              <w:rPr>
                <w:rFonts w:ascii="Sassoon Infant Std" w:hAnsi="Sassoon Infant Std"/>
                <w:color w:val="FF0000"/>
              </w:rPr>
              <w:t xml:space="preserve"> </w:t>
            </w:r>
          </w:p>
          <w:p w14:paraId="187CF9C6" w14:textId="3863F4DD" w:rsidR="00751DED" w:rsidRPr="000F5710" w:rsidRDefault="54DBFB81" w:rsidP="2A71C0E6">
            <w:pPr>
              <w:spacing w:before="120" w:after="120"/>
              <w:rPr>
                <w:rFonts w:ascii="Sassoon Infant Std" w:hAnsi="Sassoon Infant Std"/>
                <w:color w:val="auto"/>
              </w:rPr>
            </w:pPr>
            <w:r w:rsidRPr="000F5710">
              <w:rPr>
                <w:rFonts w:ascii="Sassoon Infant Std" w:hAnsi="Sassoon Infant Std"/>
                <w:color w:val="auto"/>
              </w:rPr>
              <w:t xml:space="preserve">Children get the opportunity to celebrate to and enjoy listening to music during </w:t>
            </w:r>
            <w:r w:rsidR="7589D63B" w:rsidRPr="000F5710">
              <w:rPr>
                <w:rFonts w:ascii="Sassoon Infant Std" w:hAnsi="Sassoon Infant Std"/>
                <w:color w:val="auto"/>
              </w:rPr>
              <w:t>celebrations</w:t>
            </w:r>
            <w:r w:rsidR="38D57CC1" w:rsidRPr="000F5710">
              <w:rPr>
                <w:rFonts w:ascii="Sassoon Infant Std" w:hAnsi="Sassoon Infant Std"/>
                <w:color w:val="auto"/>
              </w:rPr>
              <w:t>, including dance sessions to music during lunchtimes.</w:t>
            </w:r>
          </w:p>
          <w:p w14:paraId="7AD564D5" w14:textId="3D06AC91" w:rsidR="00751DED" w:rsidRPr="00F46254" w:rsidRDefault="38D57CC1" w:rsidP="188506C9">
            <w:pPr>
              <w:spacing w:before="120" w:after="120"/>
              <w:rPr>
                <w:rFonts w:ascii="Sassoon Infant Std" w:hAnsi="Sassoon Infant Std"/>
                <w:color w:val="FF0000"/>
              </w:rPr>
            </w:pPr>
            <w:r w:rsidRPr="000F5710">
              <w:rPr>
                <w:rFonts w:ascii="Sassoon Infant Std" w:hAnsi="Sassoon Infant Std"/>
                <w:color w:val="auto"/>
              </w:rPr>
              <w:t>In the summer term, Falconbrook will be partnering with a local school that will be providing upper Key Stage 2 with the opportunity to learn DJ skills</w:t>
            </w:r>
            <w:r w:rsidR="000F5710">
              <w:rPr>
                <w:rFonts w:ascii="Sassoon Infant Std" w:hAnsi="Sassoon Infant Std"/>
                <w:color w:val="auto"/>
              </w:rPr>
              <w:t xml:space="preserve"> from a music specialist</w:t>
            </w:r>
            <w:r w:rsidR="214B8D08" w:rsidRPr="000F5710">
              <w:rPr>
                <w:rFonts w:ascii="Sassoon Infant Std" w:hAnsi="Sassoon Infant Std"/>
                <w:color w:val="auto"/>
              </w:rPr>
              <w:t xml:space="preserve">. They will learn how to use DJ software so that they can mix </w:t>
            </w:r>
            <w:r w:rsidR="001678F6">
              <w:rPr>
                <w:rFonts w:ascii="Sassoon Infant Std" w:hAnsi="Sassoon Infant Std"/>
                <w:color w:val="auto"/>
              </w:rPr>
              <w:t>music and explore their creativity</w:t>
            </w:r>
            <w:r w:rsidR="00D31BF5">
              <w:rPr>
                <w:rFonts w:ascii="Sassoon Infant Std" w:hAnsi="Sassoon Infant Std"/>
                <w:color w:val="auto"/>
              </w:rPr>
              <w:t xml:space="preserve"> whilst learning </w:t>
            </w:r>
            <w:r w:rsidR="00AB5EC8">
              <w:rPr>
                <w:rFonts w:ascii="Sassoon Infant Std" w:hAnsi="Sassoon Infant Std"/>
                <w:color w:val="auto"/>
              </w:rPr>
              <w:t xml:space="preserve">to use new and different equipment. </w:t>
            </w:r>
          </w:p>
        </w:tc>
      </w:tr>
    </w:tbl>
    <w:p w14:paraId="1824DBF2" w14:textId="324D08EC" w:rsidR="00F15877" w:rsidRPr="00F46254" w:rsidRDefault="00F15877" w:rsidP="00E84D4E">
      <w:pPr>
        <w:pStyle w:val="Heading2"/>
        <w:spacing w:before="600"/>
        <w:rPr>
          <w:rFonts w:ascii="Sassoon Infant Std" w:hAnsi="Sassoon Infant Std"/>
        </w:rPr>
      </w:pPr>
      <w:r w:rsidRPr="00F46254">
        <w:rPr>
          <w:rFonts w:ascii="Sassoon Infant Std" w:hAnsi="Sassoon Infant Std"/>
        </w:rPr>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rsidRPr="00F46254" w14:paraId="7AD564DF" w14:textId="77777777" w:rsidTr="2A71C0E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85B8D" w14:textId="6CD27790" w:rsidR="00751DED" w:rsidRPr="00F46254" w:rsidRDefault="4C46BED7">
            <w:pPr>
              <w:spacing w:before="120" w:after="120"/>
              <w:rPr>
                <w:rFonts w:ascii="Sassoon Infant Std" w:hAnsi="Sassoon Infant Std"/>
              </w:rPr>
            </w:pPr>
            <w:r w:rsidRPr="00F46254">
              <w:rPr>
                <w:rFonts w:ascii="Sassoon Infant Std" w:hAnsi="Sassoon Infant Std"/>
              </w:rPr>
              <w:t xml:space="preserve">The children at Falconbrook perform in various shows and concerts throughout the year, including those celebrating key events such as Christmas and Eid. Each class </w:t>
            </w:r>
            <w:r w:rsidR="5160422E" w:rsidRPr="00F46254">
              <w:rPr>
                <w:rFonts w:ascii="Sassoon Infant Std" w:hAnsi="Sassoon Infant Std"/>
              </w:rPr>
              <w:t xml:space="preserve">will practice and perform 2 class assemblies to parents that will include musical elements such as instruments the class have been learning and singing. </w:t>
            </w:r>
            <w:r w:rsidR="3B55348D" w:rsidRPr="00F46254">
              <w:rPr>
                <w:rFonts w:ascii="Sassoon Infant Std" w:hAnsi="Sassoon Infant Std"/>
              </w:rPr>
              <w:t xml:space="preserve">The other children will get to experience this as part of the audience. </w:t>
            </w:r>
          </w:p>
          <w:p w14:paraId="1A777FB6" w14:textId="2AB2D2F4" w:rsidR="00751DED" w:rsidRPr="00F46254" w:rsidRDefault="66D7E912">
            <w:pPr>
              <w:spacing w:before="120" w:after="120"/>
              <w:rPr>
                <w:rFonts w:ascii="Sassoon Infant Std" w:hAnsi="Sassoon Infant Std"/>
              </w:rPr>
            </w:pPr>
            <w:r w:rsidRPr="00F46254">
              <w:rPr>
                <w:rFonts w:ascii="Sassoon Infant Std" w:hAnsi="Sassoon Infant Std"/>
              </w:rPr>
              <w:t xml:space="preserve">Singing assembly is held every week, 20 minutes per week in addition to singing in the classroom within lessons and the curriculum. </w:t>
            </w:r>
          </w:p>
          <w:p w14:paraId="64EDD48E" w14:textId="22C8ABFF" w:rsidR="00751DED" w:rsidRPr="00F46254" w:rsidRDefault="5160422E">
            <w:pPr>
              <w:spacing w:before="120" w:after="120"/>
              <w:rPr>
                <w:rFonts w:ascii="Sassoon Infant Std" w:hAnsi="Sassoon Infant Std"/>
              </w:rPr>
            </w:pPr>
            <w:r w:rsidRPr="00F46254">
              <w:rPr>
                <w:rFonts w:ascii="Sassoon Infant Std" w:hAnsi="Sassoon Infant Std"/>
              </w:rPr>
              <w:lastRenderedPageBreak/>
              <w:t>The steel pan band and choir perform at our concerts</w:t>
            </w:r>
            <w:r w:rsidR="385BFCA0" w:rsidRPr="00F46254">
              <w:rPr>
                <w:rFonts w:ascii="Sassoon Infant Std" w:hAnsi="Sassoon Infant Std"/>
              </w:rPr>
              <w:t xml:space="preserve"> and any key school events such as school fairs or community events. </w:t>
            </w:r>
          </w:p>
          <w:p w14:paraId="7AD564DE" w14:textId="183FA522" w:rsidR="00751DED" w:rsidRPr="00F46254" w:rsidRDefault="385BFCA0">
            <w:pPr>
              <w:spacing w:before="120" w:after="120"/>
              <w:rPr>
                <w:rFonts w:ascii="Sassoon Infant Std" w:hAnsi="Sassoon Infant Std"/>
              </w:rPr>
            </w:pPr>
            <w:r w:rsidRPr="00F46254">
              <w:rPr>
                <w:rFonts w:ascii="Sassoon Infant Std" w:hAnsi="Sassoon Infant Std"/>
              </w:rPr>
              <w:t xml:space="preserve">The children involved in DJing will showcase their talents in a performance at a local venue whilst also performing to </w:t>
            </w:r>
            <w:r w:rsidR="00E84D4E">
              <w:rPr>
                <w:rFonts w:ascii="Sassoon Infant Std" w:hAnsi="Sassoon Infant Std"/>
              </w:rPr>
              <w:t xml:space="preserve">audience made up of parents and their peers. </w:t>
            </w:r>
            <w:r w:rsidRPr="00F46254">
              <w:rPr>
                <w:rFonts w:ascii="Sassoon Infant Std" w:hAnsi="Sassoon Infant Std"/>
              </w:rPr>
              <w:t xml:space="preserve"> </w:t>
            </w:r>
          </w:p>
        </w:tc>
      </w:tr>
    </w:tbl>
    <w:p w14:paraId="419F35F1" w14:textId="7B97B6BE" w:rsidR="00F15877" w:rsidRPr="00F46254" w:rsidRDefault="00F15877" w:rsidP="00E84D4E">
      <w:pPr>
        <w:pStyle w:val="Heading2"/>
        <w:tabs>
          <w:tab w:val="left" w:pos="8034"/>
        </w:tabs>
        <w:spacing w:before="600"/>
        <w:rPr>
          <w:rFonts w:ascii="Sassoon Infant Std" w:hAnsi="Sassoon Infant Std"/>
        </w:rPr>
      </w:pPr>
      <w:r w:rsidRPr="00F46254">
        <w:rPr>
          <w:rFonts w:ascii="Sassoon Infant Std" w:hAnsi="Sassoon Infant Std"/>
        </w:rP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rsidRPr="00F46254" w14:paraId="7AD564E5" w14:textId="77777777" w:rsidTr="2A71C0E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E5C54" w14:textId="1C8B49FD" w:rsidR="00E84D4E" w:rsidRDefault="00E84D4E" w:rsidP="2A71C0E6">
            <w:pPr>
              <w:spacing w:before="120" w:after="120"/>
              <w:rPr>
                <w:rFonts w:ascii="Sassoon Infant Std" w:hAnsi="Sassoon Infant Std" w:cs="Arial"/>
              </w:rPr>
            </w:pPr>
            <w:r>
              <w:rPr>
                <w:rFonts w:ascii="Sassoon Infant Std" w:hAnsi="Sassoon Infant Std" w:cs="Arial"/>
              </w:rPr>
              <w:t xml:space="preserve">At Falconbrook we have a plan to develop the </w:t>
            </w:r>
            <w:r w:rsidR="00F540C1">
              <w:rPr>
                <w:rFonts w:ascii="Sassoon Infant Std" w:hAnsi="Sassoon Infant Std" w:cs="Arial"/>
              </w:rPr>
              <w:t>M</w:t>
            </w:r>
            <w:r>
              <w:rPr>
                <w:rFonts w:ascii="Sassoon Infant Std" w:hAnsi="Sassoon Infant Std" w:cs="Arial"/>
              </w:rPr>
              <w:t xml:space="preserve">usic curriculum and children’s </w:t>
            </w:r>
            <w:r w:rsidR="00F540C1">
              <w:rPr>
                <w:rFonts w:ascii="Sassoon Infant Std" w:hAnsi="Sassoon Infant Std" w:cs="Arial"/>
              </w:rPr>
              <w:t>experiences linked to Music over the coming years.</w:t>
            </w:r>
          </w:p>
          <w:p w14:paraId="360DD621" w14:textId="362A49FA" w:rsidR="00F540C1" w:rsidRDefault="00F540C1" w:rsidP="2A71C0E6">
            <w:pPr>
              <w:spacing w:before="120" w:after="120"/>
              <w:rPr>
                <w:rFonts w:ascii="Sassoon Infant Std" w:hAnsi="Sassoon Infant Std" w:cs="Arial"/>
              </w:rPr>
            </w:pPr>
            <w:r>
              <w:rPr>
                <w:rFonts w:ascii="Sassoon Infant Std" w:hAnsi="Sassoon Infant Std" w:cs="Arial"/>
              </w:rPr>
              <w:t xml:space="preserve">Included in our plan for the future is - </w:t>
            </w:r>
          </w:p>
          <w:p w14:paraId="039F0EA5" w14:textId="54614230" w:rsidR="00751DED" w:rsidRDefault="0029064F" w:rsidP="2A71C0E6">
            <w:pPr>
              <w:pStyle w:val="ListParagraph"/>
              <w:spacing w:before="120" w:after="120"/>
              <w:rPr>
                <w:rFonts w:ascii="Sassoon Infant Std" w:hAnsi="Sassoon Infant Std" w:cs="Arial"/>
              </w:rPr>
            </w:pPr>
            <w:r>
              <w:rPr>
                <w:rFonts w:ascii="Sassoon Infant Std" w:hAnsi="Sassoon Infant Std" w:cs="Arial"/>
              </w:rPr>
              <w:t>To b</w:t>
            </w:r>
            <w:r w:rsidR="3A494C9F" w:rsidRPr="00F46254">
              <w:rPr>
                <w:rFonts w:ascii="Sassoon Infant Std" w:hAnsi="Sassoon Infant Std" w:cs="Arial"/>
              </w:rPr>
              <w:t>ook Music trips for different year groups during year 2024-2025</w:t>
            </w:r>
          </w:p>
          <w:p w14:paraId="1B9EB974" w14:textId="33CD3AF7" w:rsidR="001C4985" w:rsidRPr="00F46254" w:rsidRDefault="001C4985" w:rsidP="2A71C0E6">
            <w:pPr>
              <w:pStyle w:val="ListParagraph"/>
              <w:spacing w:before="120" w:after="120"/>
              <w:rPr>
                <w:rFonts w:ascii="Sassoon Infant Std" w:hAnsi="Sassoon Infant Std" w:cs="Arial"/>
              </w:rPr>
            </w:pPr>
            <w:r>
              <w:rPr>
                <w:rFonts w:ascii="Sassoon Infant Std" w:hAnsi="Sassoon Infant Std" w:cs="Arial"/>
              </w:rPr>
              <w:t xml:space="preserve">Explore and develop links with schools and within the community to enhance the </w:t>
            </w:r>
            <w:r w:rsidR="00605ABC">
              <w:rPr>
                <w:rFonts w:ascii="Sassoon Infant Std" w:hAnsi="Sassoon Infant Std" w:cs="Arial"/>
              </w:rPr>
              <w:t xml:space="preserve">provision of music and provide more opportunities for the children to perform music to audiences. </w:t>
            </w:r>
          </w:p>
          <w:p w14:paraId="4960532D" w14:textId="38868B1D" w:rsidR="00751DED" w:rsidRPr="00F46254" w:rsidRDefault="00A86C88" w:rsidP="2A71C0E6">
            <w:pPr>
              <w:pStyle w:val="ListParagraph"/>
              <w:spacing w:before="120" w:after="120"/>
              <w:rPr>
                <w:rFonts w:ascii="Sassoon Infant Std" w:hAnsi="Sassoon Infant Std"/>
              </w:rPr>
            </w:pPr>
            <w:r>
              <w:rPr>
                <w:rFonts w:ascii="Sassoon Infant Std" w:hAnsi="Sassoon Infant Std" w:cs="Arial"/>
              </w:rPr>
              <w:t>Explore l</w:t>
            </w:r>
            <w:r w:rsidR="78B04B51" w:rsidRPr="00F46254">
              <w:rPr>
                <w:rFonts w:ascii="Sassoon Infant Std" w:hAnsi="Sassoon Infant Std"/>
              </w:rPr>
              <w:t xml:space="preserve">inks with external music organisations </w:t>
            </w:r>
          </w:p>
          <w:p w14:paraId="3B804E74" w14:textId="6E9A3CDA" w:rsidR="00751DED" w:rsidRPr="00F46254" w:rsidRDefault="003F1AA5" w:rsidP="2A71C0E6">
            <w:pPr>
              <w:pStyle w:val="ListParagraph"/>
              <w:spacing w:before="120" w:after="120"/>
              <w:rPr>
                <w:rFonts w:ascii="Sassoon Infant Std" w:hAnsi="Sassoon Infant Std"/>
              </w:rPr>
            </w:pPr>
            <w:r>
              <w:rPr>
                <w:rFonts w:ascii="Sassoon Infant Std" w:hAnsi="Sassoon Infant Std"/>
              </w:rPr>
              <w:t xml:space="preserve">To provide additional extra-curricular opportunities for the children to </w:t>
            </w:r>
            <w:r w:rsidR="0029064F">
              <w:rPr>
                <w:rFonts w:ascii="Sassoon Infant Std" w:hAnsi="Sassoon Infant Std"/>
              </w:rPr>
              <w:t>experience Music</w:t>
            </w:r>
            <w:r w:rsidR="00FE3705">
              <w:rPr>
                <w:rFonts w:ascii="Sassoon Infant Std" w:hAnsi="Sassoon Infant Std"/>
              </w:rPr>
              <w:t xml:space="preserve"> in different contexts</w:t>
            </w:r>
            <w:r w:rsidR="0029064F">
              <w:rPr>
                <w:rFonts w:ascii="Sassoon Infant Std" w:hAnsi="Sassoon Infant Std"/>
              </w:rPr>
              <w:t xml:space="preserve"> </w:t>
            </w:r>
          </w:p>
          <w:p w14:paraId="7AD564E4" w14:textId="51134EB1" w:rsidR="00751DED" w:rsidRPr="006D43F6" w:rsidRDefault="00751DED" w:rsidP="006D43F6">
            <w:pPr>
              <w:spacing w:before="120" w:after="120"/>
              <w:rPr>
                <w:rFonts w:ascii="Sassoon Infant Std" w:hAnsi="Sassoon Infant Std"/>
              </w:rPr>
            </w:pPr>
          </w:p>
        </w:tc>
      </w:tr>
      <w:bookmarkEnd w:id="14"/>
      <w:bookmarkEnd w:id="15"/>
      <w:bookmarkEnd w:id="16"/>
    </w:tbl>
    <w:p w14:paraId="7AD564EC" w14:textId="77777777" w:rsidR="00751DED" w:rsidRPr="00F46254" w:rsidRDefault="00751DED">
      <w:pPr>
        <w:rPr>
          <w:rFonts w:ascii="Sassoon Infant Std" w:hAnsi="Sassoon Infant Std"/>
        </w:rPr>
      </w:pPr>
    </w:p>
    <w:sectPr w:rsidR="00751DED" w:rsidRPr="00F46254">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C25A" w14:textId="77777777" w:rsidR="007E62BB" w:rsidRDefault="007E62BB">
      <w:pPr>
        <w:spacing w:after="0" w:line="240" w:lineRule="auto"/>
      </w:pPr>
      <w:r>
        <w:separator/>
      </w:r>
    </w:p>
  </w:endnote>
  <w:endnote w:type="continuationSeparator" w:id="0">
    <w:p w14:paraId="1DFBBBEC" w14:textId="77777777" w:rsidR="007E62BB" w:rsidRDefault="007E62BB">
      <w:pPr>
        <w:spacing w:after="0" w:line="240" w:lineRule="auto"/>
      </w:pPr>
      <w:r>
        <w:continuationSeparator/>
      </w:r>
    </w:p>
  </w:endnote>
  <w:endnote w:type="continuationNotice" w:id="1">
    <w:p w14:paraId="07C89DA7" w14:textId="77777777" w:rsidR="007E62BB" w:rsidRDefault="007E6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241E" w14:textId="77777777" w:rsidR="007E62BB" w:rsidRDefault="007E62BB">
      <w:pPr>
        <w:spacing w:after="0" w:line="240" w:lineRule="auto"/>
      </w:pPr>
      <w:r>
        <w:separator/>
      </w:r>
    </w:p>
  </w:footnote>
  <w:footnote w:type="continuationSeparator" w:id="0">
    <w:p w14:paraId="55B5F49E" w14:textId="77777777" w:rsidR="007E62BB" w:rsidRDefault="007E62BB">
      <w:pPr>
        <w:spacing w:after="0" w:line="240" w:lineRule="auto"/>
      </w:pPr>
      <w:r>
        <w:continuationSeparator/>
      </w:r>
    </w:p>
  </w:footnote>
  <w:footnote w:type="continuationNotice" w:id="1">
    <w:p w14:paraId="144DE7D4" w14:textId="77777777" w:rsidR="007E62BB" w:rsidRDefault="007E6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5EA4DCB0"/>
    <w:multiLevelType w:val="hybridMultilevel"/>
    <w:tmpl w:val="819264A2"/>
    <w:lvl w:ilvl="0" w:tplc="F4B8F912">
      <w:start w:val="1"/>
      <w:numFmt w:val="bullet"/>
      <w:lvlText w:val=""/>
      <w:lvlJc w:val="left"/>
      <w:pPr>
        <w:ind w:left="720" w:hanging="360"/>
      </w:pPr>
      <w:rPr>
        <w:rFonts w:ascii="Symbol" w:hAnsi="Symbol" w:hint="default"/>
      </w:rPr>
    </w:lvl>
    <w:lvl w:ilvl="1" w:tplc="D8B095A8">
      <w:start w:val="1"/>
      <w:numFmt w:val="bullet"/>
      <w:lvlText w:val="o"/>
      <w:lvlJc w:val="left"/>
      <w:pPr>
        <w:ind w:left="1440" w:hanging="360"/>
      </w:pPr>
      <w:rPr>
        <w:rFonts w:ascii="Courier New" w:hAnsi="Courier New" w:hint="default"/>
      </w:rPr>
    </w:lvl>
    <w:lvl w:ilvl="2" w:tplc="B4EE8E6A">
      <w:start w:val="1"/>
      <w:numFmt w:val="bullet"/>
      <w:lvlText w:val=""/>
      <w:lvlJc w:val="left"/>
      <w:pPr>
        <w:ind w:left="2160" w:hanging="360"/>
      </w:pPr>
      <w:rPr>
        <w:rFonts w:ascii="Wingdings" w:hAnsi="Wingdings" w:hint="default"/>
      </w:rPr>
    </w:lvl>
    <w:lvl w:ilvl="3" w:tplc="F27AD214">
      <w:start w:val="1"/>
      <w:numFmt w:val="bullet"/>
      <w:lvlText w:val=""/>
      <w:lvlJc w:val="left"/>
      <w:pPr>
        <w:ind w:left="2880" w:hanging="360"/>
      </w:pPr>
      <w:rPr>
        <w:rFonts w:ascii="Symbol" w:hAnsi="Symbol" w:hint="default"/>
      </w:rPr>
    </w:lvl>
    <w:lvl w:ilvl="4" w:tplc="06C0301E">
      <w:start w:val="1"/>
      <w:numFmt w:val="bullet"/>
      <w:lvlText w:val="o"/>
      <w:lvlJc w:val="left"/>
      <w:pPr>
        <w:ind w:left="3600" w:hanging="360"/>
      </w:pPr>
      <w:rPr>
        <w:rFonts w:ascii="Courier New" w:hAnsi="Courier New" w:hint="default"/>
      </w:rPr>
    </w:lvl>
    <w:lvl w:ilvl="5" w:tplc="5AA01E50">
      <w:start w:val="1"/>
      <w:numFmt w:val="bullet"/>
      <w:lvlText w:val=""/>
      <w:lvlJc w:val="left"/>
      <w:pPr>
        <w:ind w:left="4320" w:hanging="360"/>
      </w:pPr>
      <w:rPr>
        <w:rFonts w:ascii="Wingdings" w:hAnsi="Wingdings" w:hint="default"/>
      </w:rPr>
    </w:lvl>
    <w:lvl w:ilvl="6" w:tplc="54F24BBA">
      <w:start w:val="1"/>
      <w:numFmt w:val="bullet"/>
      <w:lvlText w:val=""/>
      <w:lvlJc w:val="left"/>
      <w:pPr>
        <w:ind w:left="5040" w:hanging="360"/>
      </w:pPr>
      <w:rPr>
        <w:rFonts w:ascii="Symbol" w:hAnsi="Symbol" w:hint="default"/>
      </w:rPr>
    </w:lvl>
    <w:lvl w:ilvl="7" w:tplc="A51A7C04">
      <w:start w:val="1"/>
      <w:numFmt w:val="bullet"/>
      <w:lvlText w:val="o"/>
      <w:lvlJc w:val="left"/>
      <w:pPr>
        <w:ind w:left="5760" w:hanging="360"/>
      </w:pPr>
      <w:rPr>
        <w:rFonts w:ascii="Courier New" w:hAnsi="Courier New" w:hint="default"/>
      </w:rPr>
    </w:lvl>
    <w:lvl w:ilvl="8" w:tplc="3A2E6EA2">
      <w:start w:val="1"/>
      <w:numFmt w:val="bullet"/>
      <w:lvlText w:val=""/>
      <w:lvlJc w:val="left"/>
      <w:pPr>
        <w:ind w:left="6480" w:hanging="360"/>
      </w:pPr>
      <w:rPr>
        <w:rFonts w:ascii="Wingdings" w:hAnsi="Wingdings" w:hint="default"/>
      </w:r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30662826">
    <w:abstractNumId w:val="15"/>
  </w:num>
  <w:num w:numId="2" w16cid:durableId="1679387350">
    <w:abstractNumId w:val="17"/>
  </w:num>
  <w:num w:numId="3" w16cid:durableId="1495416476">
    <w:abstractNumId w:val="13"/>
  </w:num>
  <w:num w:numId="4" w16cid:durableId="328876181">
    <w:abstractNumId w:val="3"/>
  </w:num>
  <w:num w:numId="5" w16cid:durableId="735518379">
    <w:abstractNumId w:val="16"/>
  </w:num>
  <w:num w:numId="6" w16cid:durableId="575362892">
    <w:abstractNumId w:val="10"/>
  </w:num>
  <w:num w:numId="7" w16cid:durableId="2062434673">
    <w:abstractNumId w:val="12"/>
  </w:num>
  <w:num w:numId="8" w16cid:durableId="680820459">
    <w:abstractNumId w:val="11"/>
  </w:num>
  <w:num w:numId="9" w16cid:durableId="996959543">
    <w:abstractNumId w:val="7"/>
  </w:num>
  <w:num w:numId="10" w16cid:durableId="1856266713">
    <w:abstractNumId w:val="4"/>
  </w:num>
  <w:num w:numId="11" w16cid:durableId="1822043343">
    <w:abstractNumId w:val="0"/>
  </w:num>
  <w:num w:numId="12" w16cid:durableId="1705597645">
    <w:abstractNumId w:val="9"/>
  </w:num>
  <w:num w:numId="13" w16cid:durableId="1594051076">
    <w:abstractNumId w:val="5"/>
  </w:num>
  <w:num w:numId="14" w16cid:durableId="959800135">
    <w:abstractNumId w:val="6"/>
  </w:num>
  <w:num w:numId="15" w16cid:durableId="1483740165">
    <w:abstractNumId w:val="14"/>
  </w:num>
  <w:num w:numId="16" w16cid:durableId="1229338416">
    <w:abstractNumId w:val="8"/>
  </w:num>
  <w:num w:numId="17" w16cid:durableId="2016496622">
    <w:abstractNumId w:val="2"/>
  </w:num>
  <w:num w:numId="18"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81D"/>
    <w:rsid w:val="00080E6E"/>
    <w:rsid w:val="000F5710"/>
    <w:rsid w:val="001336A9"/>
    <w:rsid w:val="001678F6"/>
    <w:rsid w:val="001C4985"/>
    <w:rsid w:val="002903AC"/>
    <w:rsid w:val="0029064F"/>
    <w:rsid w:val="003055E1"/>
    <w:rsid w:val="00306021"/>
    <w:rsid w:val="00324558"/>
    <w:rsid w:val="003F1AA5"/>
    <w:rsid w:val="00417C7A"/>
    <w:rsid w:val="0045619A"/>
    <w:rsid w:val="00476E61"/>
    <w:rsid w:val="004F0456"/>
    <w:rsid w:val="00571BC0"/>
    <w:rsid w:val="00586C25"/>
    <w:rsid w:val="005F3A69"/>
    <w:rsid w:val="00605ABC"/>
    <w:rsid w:val="00693ABE"/>
    <w:rsid w:val="006D43F6"/>
    <w:rsid w:val="00724C63"/>
    <w:rsid w:val="00751DED"/>
    <w:rsid w:val="007E0BDE"/>
    <w:rsid w:val="007E62BB"/>
    <w:rsid w:val="00815D56"/>
    <w:rsid w:val="00844DC5"/>
    <w:rsid w:val="009D3022"/>
    <w:rsid w:val="009D3BCE"/>
    <w:rsid w:val="00A84AD9"/>
    <w:rsid w:val="00A86C88"/>
    <w:rsid w:val="00A8747C"/>
    <w:rsid w:val="00AB5EC8"/>
    <w:rsid w:val="00B20B78"/>
    <w:rsid w:val="00BF5DF9"/>
    <w:rsid w:val="00CB19E9"/>
    <w:rsid w:val="00D208FC"/>
    <w:rsid w:val="00D31BF5"/>
    <w:rsid w:val="00D44B04"/>
    <w:rsid w:val="00DD67E1"/>
    <w:rsid w:val="00E664F5"/>
    <w:rsid w:val="00E84D4E"/>
    <w:rsid w:val="00EB4571"/>
    <w:rsid w:val="00F15877"/>
    <w:rsid w:val="00F25327"/>
    <w:rsid w:val="00F31A7B"/>
    <w:rsid w:val="00F46254"/>
    <w:rsid w:val="00F540C1"/>
    <w:rsid w:val="00FA3931"/>
    <w:rsid w:val="00FE3705"/>
    <w:rsid w:val="030A35A7"/>
    <w:rsid w:val="04A457FC"/>
    <w:rsid w:val="082FC890"/>
    <w:rsid w:val="094734B5"/>
    <w:rsid w:val="0A10D4D3"/>
    <w:rsid w:val="0A3B50F1"/>
    <w:rsid w:val="0ABBB7F8"/>
    <w:rsid w:val="0ADDD419"/>
    <w:rsid w:val="0B3967F7"/>
    <w:rsid w:val="0BD68698"/>
    <w:rsid w:val="0CA04677"/>
    <w:rsid w:val="0E33745E"/>
    <w:rsid w:val="1135B14A"/>
    <w:rsid w:val="129ECA2E"/>
    <w:rsid w:val="130E9ACB"/>
    <w:rsid w:val="1326EF93"/>
    <w:rsid w:val="136FAB65"/>
    <w:rsid w:val="140C4F2D"/>
    <w:rsid w:val="145C9767"/>
    <w:rsid w:val="16A6A0C7"/>
    <w:rsid w:val="177C5093"/>
    <w:rsid w:val="17B36753"/>
    <w:rsid w:val="18300E4A"/>
    <w:rsid w:val="188506C9"/>
    <w:rsid w:val="1924DDD5"/>
    <w:rsid w:val="1A243724"/>
    <w:rsid w:val="1A55CC37"/>
    <w:rsid w:val="1B2B3083"/>
    <w:rsid w:val="1BFEBFD4"/>
    <w:rsid w:val="1C167D65"/>
    <w:rsid w:val="1CA63AB2"/>
    <w:rsid w:val="1D63F84A"/>
    <w:rsid w:val="202D76A3"/>
    <w:rsid w:val="214B8D08"/>
    <w:rsid w:val="21A90B97"/>
    <w:rsid w:val="2490A823"/>
    <w:rsid w:val="279FE6AD"/>
    <w:rsid w:val="27D581E0"/>
    <w:rsid w:val="27E908F9"/>
    <w:rsid w:val="27F6E68A"/>
    <w:rsid w:val="283F6CA7"/>
    <w:rsid w:val="2A71C0E6"/>
    <w:rsid w:val="2A95952B"/>
    <w:rsid w:val="2B5DE647"/>
    <w:rsid w:val="2C640A23"/>
    <w:rsid w:val="30C17BD8"/>
    <w:rsid w:val="31F11292"/>
    <w:rsid w:val="3418CE9B"/>
    <w:rsid w:val="34704401"/>
    <w:rsid w:val="34CBFED3"/>
    <w:rsid w:val="34F93689"/>
    <w:rsid w:val="352E9F09"/>
    <w:rsid w:val="36AACDBE"/>
    <w:rsid w:val="385BFCA0"/>
    <w:rsid w:val="38D57CC1"/>
    <w:rsid w:val="3A494C9F"/>
    <w:rsid w:val="3B55348D"/>
    <w:rsid w:val="3B7CD9C1"/>
    <w:rsid w:val="3FA23BD3"/>
    <w:rsid w:val="3FFA2D10"/>
    <w:rsid w:val="409B5209"/>
    <w:rsid w:val="4248273F"/>
    <w:rsid w:val="454EFB2A"/>
    <w:rsid w:val="455C905E"/>
    <w:rsid w:val="46EA8593"/>
    <w:rsid w:val="47FE8363"/>
    <w:rsid w:val="49C2EB7C"/>
    <w:rsid w:val="4C46BED7"/>
    <w:rsid w:val="4E0C9D75"/>
    <w:rsid w:val="4E9E97F4"/>
    <w:rsid w:val="4EB7C5EA"/>
    <w:rsid w:val="4EEE3569"/>
    <w:rsid w:val="4FB74EC8"/>
    <w:rsid w:val="4FEC01F7"/>
    <w:rsid w:val="5160422E"/>
    <w:rsid w:val="52E735A2"/>
    <w:rsid w:val="543F49B5"/>
    <w:rsid w:val="545F9B9D"/>
    <w:rsid w:val="54DBFB81"/>
    <w:rsid w:val="56CBF4A9"/>
    <w:rsid w:val="5820F073"/>
    <w:rsid w:val="5850342F"/>
    <w:rsid w:val="59531CB9"/>
    <w:rsid w:val="5B3F7B76"/>
    <w:rsid w:val="5BD8C4FF"/>
    <w:rsid w:val="5EA7176A"/>
    <w:rsid w:val="5F72E8DA"/>
    <w:rsid w:val="60168C40"/>
    <w:rsid w:val="6016F367"/>
    <w:rsid w:val="607ED9D0"/>
    <w:rsid w:val="623DF249"/>
    <w:rsid w:val="63CAA7ED"/>
    <w:rsid w:val="64E42E7A"/>
    <w:rsid w:val="65F4940D"/>
    <w:rsid w:val="66D7E912"/>
    <w:rsid w:val="67495127"/>
    <w:rsid w:val="67C59BA1"/>
    <w:rsid w:val="683F188B"/>
    <w:rsid w:val="68504209"/>
    <w:rsid w:val="6ADEFD11"/>
    <w:rsid w:val="6AE1C4D2"/>
    <w:rsid w:val="6DAC5F5A"/>
    <w:rsid w:val="6F56321B"/>
    <w:rsid w:val="711AE92A"/>
    <w:rsid w:val="731A2791"/>
    <w:rsid w:val="73BC6B3E"/>
    <w:rsid w:val="73D05F4D"/>
    <w:rsid w:val="7511F2FC"/>
    <w:rsid w:val="758047F8"/>
    <w:rsid w:val="7589D63B"/>
    <w:rsid w:val="78B04B51"/>
    <w:rsid w:val="79730341"/>
    <w:rsid w:val="79B8B94D"/>
    <w:rsid w:val="7D7EA9C0"/>
    <w:rsid w:val="7F6AC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contextualSpacing/>
    </w:pPr>
  </w:style>
  <w:style w:type="paragraph" w:styleId="ListParagraph">
    <w:name w:val="List Paragraph"/>
    <w:basedOn w:val="Normal"/>
    <w:pPr>
      <w:numPr>
        <w:numId w:val="12"/>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contextualSpacing/>
    </w:pPr>
  </w:style>
  <w:style w:type="paragraph" w:customStyle="1" w:styleId="DfESOutNumbered">
    <w:name w:val="DfESOutNumbered"/>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5"/>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6"/>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 w:type="numbering" w:customStyle="1" w:styleId="LFO34">
    <w:name w:val="LFO34"/>
    <w:basedOn w:val="NoList"/>
    <w:pPr>
      <w:numPr>
        <w:numId w:val="15"/>
      </w:numPr>
    </w:pPr>
  </w:style>
  <w:style w:type="numbering" w:customStyle="1" w:styleId="LFO36">
    <w:name w:val="LFO3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AC2F9AA8E94E82458C9A1BC4EF9D" ma:contentTypeVersion="18" ma:contentTypeDescription="Create a new document." ma:contentTypeScope="" ma:versionID="9fb53755a91dc5bf1c402119f41681d7">
  <xsd:schema xmlns:xsd="http://www.w3.org/2001/XMLSchema" xmlns:xs="http://www.w3.org/2001/XMLSchema" xmlns:p="http://schemas.microsoft.com/office/2006/metadata/properties" xmlns:ns2="f1c7bd26-d907-4973-8aee-2a07aa2799b3" xmlns:ns3="236fa140-18a9-4b1c-94f1-8fbc7632d2d8" targetNamespace="http://schemas.microsoft.com/office/2006/metadata/properties" ma:root="true" ma:fieldsID="170909a8a3aef82cb1130c61b81e0b1a" ns2:_="" ns3:_="">
    <xsd:import namespace="f1c7bd26-d907-4973-8aee-2a07aa2799b3"/>
    <xsd:import namespace="236fa140-18a9-4b1c-94f1-8fbc7632d2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d26-d907-4973-8aee-2a07aa27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1b174f-d1dc-42ff-9134-95c27cd4e2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fa140-18a9-4b1c-94f1-8fbc7632d2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f9ce5-0094-4c64-9495-bba5c9ebbd39}" ma:internalName="TaxCatchAll" ma:showField="CatchAllData" ma:web="236fa140-18a9-4b1c-94f1-8fbc7632d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fa140-18a9-4b1c-94f1-8fbc7632d2d8" xsi:nil="true"/>
    <lcf76f155ced4ddcb4097134ff3c332f xmlns="f1c7bd26-d907-4973-8aee-2a07aa279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2D4C56-FBDB-4982-9C4F-0C7C4E83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d26-d907-4973-8aee-2a07aa2799b3"/>
    <ds:schemaRef ds:uri="236fa140-18a9-4b1c-94f1-8fbc7632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7CF82-EE12-49F3-A526-8A9AD99006DC}">
  <ds:schemaRefs>
    <ds:schemaRef ds:uri="http://schemas.microsoft.com/sharepoint/v3/contenttype/forms"/>
  </ds:schemaRefs>
</ds:datastoreItem>
</file>

<file path=customXml/itemProps3.xml><?xml version="1.0" encoding="utf-8"?>
<ds:datastoreItem xmlns:ds="http://schemas.openxmlformats.org/officeDocument/2006/customXml" ds:itemID="{B6051AFC-2A3E-4AAE-9756-A55FB045C7F5}">
  <ds:schemaRefs>
    <ds:schemaRef ds:uri="http://schemas.microsoft.com/office/2006/metadata/properties"/>
    <ds:schemaRef ds:uri="http://schemas.microsoft.com/office/infopath/2007/PartnerControls"/>
    <ds:schemaRef ds:uri="236fa140-18a9-4b1c-94f1-8fbc7632d2d8"/>
    <ds:schemaRef ds:uri="f1c7bd26-d907-4973-8aee-2a07aa2799b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Miss R Steer</cp:lastModifiedBy>
  <cp:revision>41</cp:revision>
  <cp:lastPrinted>2014-09-18T05:26:00Z</cp:lastPrinted>
  <dcterms:created xsi:type="dcterms:W3CDTF">2024-11-05T14:40:00Z</dcterms:created>
  <dcterms:modified xsi:type="dcterms:W3CDTF">2024-11-19T10:32:00Z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0x0101005104AC2F9AA8E94E82458C9A1BC4EF9D</vt:lpwstr>
  </property>
</Properties>
</file>